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544FD947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 </w:t>
      </w:r>
      <w:r w:rsidR="00BD383F" w:rsidRPr="00BD383F">
        <w:rPr>
          <w:rFonts w:asciiTheme="minorHAnsi" w:hAnsiTheme="minorHAnsi" w:cstheme="minorHAnsi"/>
          <w:b/>
          <w:bCs/>
        </w:rPr>
        <w:t xml:space="preserve">dostawę </w:t>
      </w:r>
      <w:r w:rsidR="00A31B86">
        <w:rPr>
          <w:rFonts w:asciiTheme="minorHAnsi" w:hAnsiTheme="minorHAnsi" w:cstheme="minorHAnsi"/>
          <w:b/>
          <w:bCs/>
        </w:rPr>
        <w:t xml:space="preserve">Inwertera </w:t>
      </w:r>
      <w:proofErr w:type="spellStart"/>
      <w:r w:rsidR="00A31B86">
        <w:rPr>
          <w:rFonts w:asciiTheme="minorHAnsi" w:hAnsiTheme="minorHAnsi" w:cstheme="minorHAnsi"/>
          <w:b/>
          <w:bCs/>
        </w:rPr>
        <w:t>Huawei</w:t>
      </w:r>
      <w:proofErr w:type="spellEnd"/>
      <w:r w:rsidR="00A31B86">
        <w:rPr>
          <w:rFonts w:asciiTheme="minorHAnsi" w:hAnsiTheme="minorHAnsi" w:cstheme="minorHAnsi"/>
          <w:b/>
          <w:bCs/>
        </w:rPr>
        <w:t xml:space="preserve"> SUN2000-100KTL-H1</w:t>
      </w:r>
      <w:r w:rsidR="00BD383F" w:rsidRPr="00BD383F">
        <w:rPr>
          <w:rFonts w:asciiTheme="minorHAnsi" w:hAnsiTheme="minorHAnsi" w:cstheme="minorHAnsi"/>
          <w:b/>
          <w:bCs/>
        </w:rPr>
        <w:t xml:space="preserve">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04BEE293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  <w:r w:rsidR="00BD383F">
              <w:rPr>
                <w:rFonts w:asciiTheme="minorHAnsi" w:hAnsiTheme="minorHAnsi" w:cstheme="minorHAnsi"/>
              </w:rPr>
              <w:t xml:space="preserve"> </w:t>
            </w:r>
            <w:r w:rsidR="00A31B86">
              <w:rPr>
                <w:rFonts w:asciiTheme="minorHAnsi" w:hAnsiTheme="minorHAnsi" w:cstheme="minorHAnsi"/>
              </w:rPr>
              <w:t>1</w:t>
            </w:r>
            <w:r w:rsidR="0069422E">
              <w:rPr>
                <w:rFonts w:asciiTheme="minorHAnsi" w:hAnsiTheme="minorHAnsi" w:cstheme="minorHAnsi"/>
              </w:rPr>
              <w:t>4</w:t>
            </w:r>
            <w:r w:rsidR="004972E9">
              <w:rPr>
                <w:rFonts w:asciiTheme="minorHAnsi" w:hAnsiTheme="minorHAnsi" w:cstheme="minorHAnsi"/>
              </w:rPr>
              <w:t>/0</w:t>
            </w:r>
            <w:r w:rsidR="00A31B86">
              <w:rPr>
                <w:rFonts w:asciiTheme="minorHAnsi" w:hAnsiTheme="minorHAnsi" w:cstheme="minorHAnsi"/>
              </w:rPr>
              <w:t>7</w:t>
            </w:r>
            <w:r w:rsidR="00BD383F">
              <w:rPr>
                <w:rFonts w:asciiTheme="minorHAnsi" w:hAnsiTheme="minorHAnsi" w:cstheme="minorHAnsi"/>
              </w:rPr>
              <w:t>/202</w:t>
            </w:r>
            <w:r w:rsidR="0069422E">
              <w:rPr>
                <w:rFonts w:asciiTheme="minorHAnsi" w:hAnsiTheme="minorHAnsi" w:cstheme="minorHAnsi"/>
              </w:rPr>
              <w:t>2</w:t>
            </w:r>
            <w:r w:rsidR="00BD383F">
              <w:rPr>
                <w:rFonts w:asciiTheme="minorHAnsi" w:hAnsiTheme="minorHAnsi" w:cstheme="minorHAnsi"/>
              </w:rPr>
              <w:t>/</w:t>
            </w:r>
            <w:r w:rsidR="00A31B86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0AD96F89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A31B86">
        <w:rPr>
          <w:rFonts w:asciiTheme="minorHAnsi" w:hAnsiTheme="minorHAnsi" w:cstheme="minorHAnsi"/>
        </w:rPr>
        <w:t>10 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52989789" w:rsidR="00381D33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42FA4886" w14:textId="47AB0A83" w:rsidR="00A31B86" w:rsidRPr="00A31B86" w:rsidRDefault="00A31B86" w:rsidP="00A31B86">
      <w:pPr>
        <w:numPr>
          <w:ilvl w:val="1"/>
          <w:numId w:val="1"/>
        </w:numPr>
        <w:tabs>
          <w:tab w:val="clear" w:pos="644"/>
          <w:tab w:val="num" w:pos="709"/>
        </w:tabs>
        <w:spacing w:before="240" w:after="24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A31B86">
        <w:rPr>
          <w:rFonts w:asciiTheme="minorHAnsi" w:hAnsiTheme="minorHAnsi" w:cstheme="minorHAnsi"/>
          <w:b/>
          <w:bCs/>
        </w:rPr>
        <w:t>Opis oferowanego Inwertera: marka producent. typ …………………………………….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11CCA499" w14:textId="3F1EF0C8" w:rsidR="00381D33" w:rsidRPr="00A84934" w:rsidRDefault="00962DCD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2C1A4CF3" w14:textId="1FEF6C6A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091044C0" w14:textId="5AE1B526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7BA02C8D" w14:textId="6BCAB72A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2C62B373" w14:textId="2E9D8381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7E954F08" w14:textId="5FA102A4" w:rsidR="00A45A1C" w:rsidRPr="00A31B86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6FA2DF91" w14:textId="77777777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3B0A8FD5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niniejsza oferta jest ważna przez 30 dni,</w:t>
      </w:r>
    </w:p>
    <w:p w14:paraId="1F3CB06D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akceptuję(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14:paraId="40B09DFD" w14:textId="683C194A" w:rsidR="00716631" w:rsidRPr="00BD383F" w:rsidRDefault="00BE104E" w:rsidP="00BD383F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A84934" w:rsidRDefault="00BE104E" w:rsidP="00DA6C22">
      <w:pPr>
        <w:numPr>
          <w:ilvl w:val="1"/>
          <w:numId w:val="1"/>
        </w:numPr>
        <w:tabs>
          <w:tab w:val="clear" w:pos="644"/>
        </w:tabs>
        <w:ind w:left="709" w:hanging="426"/>
        <w:jc w:val="both"/>
        <w:rPr>
          <w:rFonts w:asciiTheme="minorHAnsi" w:hAnsiTheme="minorHAnsi" w:cstheme="minorHAnsi"/>
          <w:i/>
          <w:color w:val="000000"/>
        </w:rPr>
      </w:pPr>
      <w:r w:rsidRPr="00A84934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A84934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39DA0B" w14:textId="77777777"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Oświadczamy, że spełniamy warunki udziału w postępowaniu, tj. </w:t>
      </w:r>
    </w:p>
    <w:p w14:paraId="6A6EC3BE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365831A8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075C781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71739905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7AC24A13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77777777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26FDE34" w14:textId="77777777" w:rsidR="00BE64DD" w:rsidRPr="00A84934" w:rsidRDefault="00BE64DD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4D51B6B3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6D0122CD" w:rsidR="00A84934" w:rsidRPr="00A84934" w:rsidRDefault="00A84934" w:rsidP="00A31B86">
      <w:pPr>
        <w:ind w:left="4962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111977D" w14:textId="39199637" w:rsidR="003E313D" w:rsidRPr="00A31B86" w:rsidRDefault="0053547E" w:rsidP="00A31B86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152434">
    <w:abstractNumId w:val="9"/>
  </w:num>
  <w:num w:numId="2" w16cid:durableId="1224681182">
    <w:abstractNumId w:val="3"/>
  </w:num>
  <w:num w:numId="3" w16cid:durableId="339311018">
    <w:abstractNumId w:val="8"/>
  </w:num>
  <w:num w:numId="4" w16cid:durableId="1294210870">
    <w:abstractNumId w:val="5"/>
  </w:num>
  <w:num w:numId="5" w16cid:durableId="1019430453">
    <w:abstractNumId w:val="10"/>
  </w:num>
  <w:num w:numId="6" w16cid:durableId="1865051553">
    <w:abstractNumId w:val="4"/>
  </w:num>
  <w:num w:numId="7" w16cid:durableId="1608930393">
    <w:abstractNumId w:val="6"/>
  </w:num>
  <w:num w:numId="8" w16cid:durableId="169568010">
    <w:abstractNumId w:val="2"/>
  </w:num>
  <w:num w:numId="9" w16cid:durableId="506289653">
    <w:abstractNumId w:val="1"/>
  </w:num>
  <w:num w:numId="10" w16cid:durableId="1779596469">
    <w:abstractNumId w:val="7"/>
  </w:num>
  <w:num w:numId="11" w16cid:durableId="13109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91613"/>
    <w:rsid w:val="0069422E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2DCD"/>
    <w:rsid w:val="00972A4C"/>
    <w:rsid w:val="0098258C"/>
    <w:rsid w:val="009847C6"/>
    <w:rsid w:val="009861B5"/>
    <w:rsid w:val="009D101B"/>
    <w:rsid w:val="009F25EA"/>
    <w:rsid w:val="00A31B86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3</cp:revision>
  <cp:lastPrinted>2020-05-25T11:33:00Z</cp:lastPrinted>
  <dcterms:created xsi:type="dcterms:W3CDTF">2021-07-23T12:22:00Z</dcterms:created>
  <dcterms:modified xsi:type="dcterms:W3CDTF">2022-07-20T07:34:00Z</dcterms:modified>
</cp:coreProperties>
</file>