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0AD46CC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</w:t>
      </w:r>
      <w:r w:rsidR="007E4DF2">
        <w:rPr>
          <w:b/>
          <w:sz w:val="24"/>
          <w:szCs w:val="24"/>
        </w:rPr>
        <w:t>a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77777777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>Budowa kanalizacji sanitarnej na terenie Gminy Mirzec”.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05984AF0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ZP/POIS/4/06/2020</w:t>
      </w: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50EFF595" w14:textId="77777777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7E4DF2">
        <w:rPr>
          <w:rFonts w:eastAsia="Calibri"/>
          <w:b/>
          <w:color w:val="000000"/>
          <w:sz w:val="24"/>
          <w:szCs w:val="24"/>
        </w:rPr>
        <w:t xml:space="preserve">Zadanie 11, Kontrakt 3, część A  </w:t>
      </w:r>
    </w:p>
    <w:p w14:paraId="5F4363D7" w14:textId="443F7172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7E4DF2">
        <w:rPr>
          <w:rFonts w:eastAsia="Calibri"/>
          <w:b/>
          <w:color w:val="000000"/>
          <w:sz w:val="24"/>
          <w:szCs w:val="24"/>
        </w:rPr>
        <w:t>„Budowa kanalizacji sanitarnej grawitacyjnej i tłocznej w miejscowości Ostrożanka</w:t>
      </w:r>
    </w:p>
    <w:p w14:paraId="7FE17751" w14:textId="77777777" w:rsidR="007E4DF2" w:rsidRPr="00F1092A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F1092A">
      <w:pPr>
        <w:jc w:val="center"/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CB8FBFF" w14:textId="77777777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Wykonawca udzieli Zamawiającemu ……...…. miesięcznego okresu gwarancji na wszystkie prace budowlano – montażowe licząc od daty odbioru końcowego.</w:t>
      </w:r>
      <w:r w:rsidRPr="00F1092A">
        <w:rPr>
          <w:sz w:val="24"/>
          <w:szCs w:val="24"/>
        </w:rPr>
        <w:t xml:space="preserve"> </w:t>
      </w:r>
    </w:p>
    <w:p w14:paraId="31D8ABB6" w14:textId="5A0CEBA5" w:rsidR="00F1092A" w:rsidRPr="00F1092A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zapoznaliśmy się z warunkami zamówienia, przepisami zawartymi w specyfikacji istotnych warunków zamówienia, oraz innych dokumentach stanowiących integralną część SIWZ, dokumentacji projektowej, wzorze umowy i przyjmujemy je bez zastrzeżeń oraz, że uważamy się za związanych niniejszą ofertą przez okres 60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B91D450" w14:textId="0246EA95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 xml:space="preserve">wymagane Wadium w wysokości: </w:t>
      </w:r>
      <w:r w:rsidR="007E4DF2">
        <w:rPr>
          <w:sz w:val="24"/>
          <w:szCs w:val="24"/>
        </w:rPr>
        <w:t>………..</w:t>
      </w:r>
      <w:r w:rsidRPr="00F1092A">
        <w:rPr>
          <w:sz w:val="24"/>
          <w:szCs w:val="24"/>
        </w:rPr>
        <w:t xml:space="preserve"> tys. zł (słownie: </w:t>
      </w:r>
      <w:r w:rsidR="007E4DF2">
        <w:rPr>
          <w:sz w:val="24"/>
          <w:szCs w:val="24"/>
        </w:rPr>
        <w:t>………………..</w:t>
      </w:r>
      <w:r w:rsidRPr="00F1092A">
        <w:rPr>
          <w:sz w:val="24"/>
          <w:szCs w:val="24"/>
        </w:rPr>
        <w:t xml:space="preserve"> złotych), zostało wniesione w dniu ……………. w formie ......................................................................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zobowiązania zawarte w SIWZ i innych dokumentach przetargowych.</w:t>
      </w:r>
    </w:p>
    <w:p w14:paraId="164D703F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Niniejsza oferta jest ważna przez 60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0E8B3E00" w14:textId="77777777" w:rsidR="00F1092A" w:rsidRPr="00F1092A" w:rsidRDefault="00F1092A" w:rsidP="00F1092A">
      <w:pPr>
        <w:ind w:left="426"/>
        <w:rPr>
          <w:sz w:val="24"/>
          <w:szCs w:val="24"/>
        </w:rPr>
      </w:pPr>
      <w:r w:rsidRPr="00F1092A">
        <w:rPr>
          <w:sz w:val="24"/>
          <w:szCs w:val="24"/>
        </w:rPr>
        <w:t>………………………………..</w:t>
      </w:r>
    </w:p>
    <w:p w14:paraId="0ED631D6" w14:textId="77777777" w:rsidR="00F1092A" w:rsidRPr="00F1092A" w:rsidRDefault="00F1092A" w:rsidP="00F1092A">
      <w:pPr>
        <w:ind w:left="426"/>
        <w:rPr>
          <w:sz w:val="24"/>
          <w:szCs w:val="24"/>
        </w:rPr>
      </w:pPr>
      <w:r w:rsidRPr="00F1092A">
        <w:rPr>
          <w:sz w:val="24"/>
          <w:szCs w:val="24"/>
        </w:rPr>
        <w:t>………………………………..</w:t>
      </w: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120" w:hanging="360"/>
      </w:pPr>
    </w:lvl>
    <w:lvl w:ilvl="8">
      <w:start w:val="1"/>
      <w:numFmt w:val="lowerRoman"/>
      <w:pStyle w:val="Normalny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9"/>
  </w:num>
  <w:num w:numId="3">
    <w:abstractNumId w:val="66"/>
  </w:num>
  <w:num w:numId="4">
    <w:abstractNumId w:val="67"/>
  </w:num>
  <w:num w:numId="5">
    <w:abstractNumId w:val="83"/>
  </w:num>
  <w:num w:numId="6">
    <w:abstractNumId w:val="26"/>
  </w:num>
  <w:num w:numId="7">
    <w:abstractNumId w:val="52"/>
  </w:num>
  <w:num w:numId="8">
    <w:abstractNumId w:val="69"/>
  </w:num>
  <w:num w:numId="9">
    <w:abstractNumId w:val="25"/>
  </w:num>
  <w:num w:numId="10">
    <w:abstractNumId w:val="8"/>
  </w:num>
  <w:num w:numId="11">
    <w:abstractNumId w:val="81"/>
  </w:num>
  <w:num w:numId="12">
    <w:abstractNumId w:val="100"/>
  </w:num>
  <w:num w:numId="13">
    <w:abstractNumId w:val="80"/>
  </w:num>
  <w:num w:numId="14">
    <w:abstractNumId w:val="27"/>
  </w:num>
  <w:num w:numId="15">
    <w:abstractNumId w:val="24"/>
  </w:num>
  <w:num w:numId="16">
    <w:abstractNumId w:val="86"/>
  </w:num>
  <w:num w:numId="17">
    <w:abstractNumId w:val="65"/>
  </w:num>
  <w:num w:numId="18">
    <w:abstractNumId w:val="68"/>
  </w:num>
  <w:num w:numId="19">
    <w:abstractNumId w:val="56"/>
  </w:num>
  <w:num w:numId="20">
    <w:abstractNumId w:val="94"/>
  </w:num>
  <w:num w:numId="21">
    <w:abstractNumId w:val="43"/>
  </w:num>
  <w:num w:numId="22">
    <w:abstractNumId w:val="35"/>
  </w:num>
  <w:num w:numId="23">
    <w:abstractNumId w:val="55"/>
  </w:num>
  <w:num w:numId="24">
    <w:abstractNumId w:val="64"/>
  </w:num>
  <w:num w:numId="25">
    <w:abstractNumId w:val="48"/>
  </w:num>
  <w:num w:numId="26">
    <w:abstractNumId w:val="50"/>
  </w:num>
  <w:num w:numId="27">
    <w:abstractNumId w:val="45"/>
  </w:num>
  <w:num w:numId="28">
    <w:abstractNumId w:val="39"/>
  </w:num>
  <w:num w:numId="29">
    <w:abstractNumId w:val="49"/>
  </w:num>
  <w:num w:numId="30">
    <w:abstractNumId w:val="30"/>
  </w:num>
  <w:num w:numId="31">
    <w:abstractNumId w:val="98"/>
  </w:num>
  <w:num w:numId="32">
    <w:abstractNumId w:val="17"/>
  </w:num>
  <w:num w:numId="33">
    <w:abstractNumId w:val="79"/>
  </w:num>
  <w:num w:numId="34">
    <w:abstractNumId w:val="57"/>
  </w:num>
  <w:num w:numId="35">
    <w:abstractNumId w:val="58"/>
  </w:num>
  <w:num w:numId="36">
    <w:abstractNumId w:val="72"/>
  </w:num>
  <w:num w:numId="37">
    <w:abstractNumId w:val="84"/>
  </w:num>
  <w:num w:numId="38">
    <w:abstractNumId w:val="31"/>
  </w:num>
  <w:num w:numId="39">
    <w:abstractNumId w:val="75"/>
  </w:num>
  <w:num w:numId="40">
    <w:abstractNumId w:val="33"/>
  </w:num>
  <w:num w:numId="41">
    <w:abstractNumId w:val="41"/>
  </w:num>
  <w:num w:numId="42">
    <w:abstractNumId w:val="99"/>
  </w:num>
  <w:num w:numId="43">
    <w:abstractNumId w:val="53"/>
  </w:num>
  <w:num w:numId="44">
    <w:abstractNumId w:val="60"/>
  </w:num>
  <w:num w:numId="45">
    <w:abstractNumId w:val="87"/>
  </w:num>
  <w:num w:numId="46">
    <w:abstractNumId w:val="16"/>
  </w:num>
  <w:num w:numId="47">
    <w:abstractNumId w:val="62"/>
  </w:num>
  <w:num w:numId="48">
    <w:abstractNumId w:val="14"/>
  </w:num>
  <w:num w:numId="49">
    <w:abstractNumId w:val="95"/>
  </w:num>
  <w:num w:numId="50">
    <w:abstractNumId w:val="63"/>
  </w:num>
  <w:num w:numId="51">
    <w:abstractNumId w:val="70"/>
  </w:num>
  <w:num w:numId="52">
    <w:abstractNumId w:val="28"/>
  </w:num>
  <w:num w:numId="53">
    <w:abstractNumId w:val="89"/>
  </w:num>
  <w:num w:numId="54">
    <w:abstractNumId w:val="78"/>
  </w:num>
  <w:num w:numId="55">
    <w:abstractNumId w:val="96"/>
  </w:num>
  <w:num w:numId="56">
    <w:abstractNumId w:val="93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2"/>
  </w:num>
  <w:num w:numId="63">
    <w:abstractNumId w:val="88"/>
  </w:num>
  <w:num w:numId="64">
    <w:abstractNumId w:val="10"/>
  </w:num>
  <w:num w:numId="65">
    <w:abstractNumId w:val="32"/>
  </w:num>
  <w:num w:numId="66">
    <w:abstractNumId w:val="61"/>
  </w:num>
  <w:num w:numId="67">
    <w:abstractNumId w:val="11"/>
  </w:num>
  <w:num w:numId="68">
    <w:abstractNumId w:val="44"/>
  </w:num>
  <w:num w:numId="69">
    <w:abstractNumId w:val="12"/>
  </w:num>
  <w:num w:numId="70">
    <w:abstractNumId w:val="51"/>
  </w:num>
  <w:num w:numId="71">
    <w:abstractNumId w:val="38"/>
  </w:num>
  <w:num w:numId="72">
    <w:abstractNumId w:val="82"/>
  </w:num>
  <w:num w:numId="73">
    <w:abstractNumId w:val="13"/>
  </w:num>
  <w:num w:numId="74">
    <w:abstractNumId w:val="74"/>
  </w:num>
  <w:num w:numId="75">
    <w:abstractNumId w:val="76"/>
  </w:num>
  <w:num w:numId="76">
    <w:abstractNumId w:val="20"/>
  </w:num>
  <w:num w:numId="77">
    <w:abstractNumId w:val="19"/>
  </w:num>
  <w:num w:numId="78">
    <w:abstractNumId w:val="54"/>
  </w:num>
  <w:num w:numId="79">
    <w:abstractNumId w:val="36"/>
  </w:num>
  <w:num w:numId="80">
    <w:abstractNumId w:val="9"/>
  </w:num>
  <w:num w:numId="81">
    <w:abstractNumId w:val="34"/>
  </w:num>
  <w:num w:numId="82">
    <w:abstractNumId w:val="47"/>
  </w:num>
  <w:num w:numId="83">
    <w:abstractNumId w:val="23"/>
  </w:num>
  <w:num w:numId="84">
    <w:abstractNumId w:val="71"/>
  </w:num>
  <w:num w:numId="85">
    <w:abstractNumId w:val="7"/>
  </w:num>
  <w:num w:numId="86">
    <w:abstractNumId w:val="77"/>
  </w:num>
  <w:num w:numId="87">
    <w:abstractNumId w:val="85"/>
  </w:num>
  <w:num w:numId="88">
    <w:abstractNumId w:val="15"/>
  </w:num>
  <w:num w:numId="89">
    <w:abstractNumId w:val="22"/>
  </w:num>
  <w:num w:numId="90">
    <w:abstractNumId w:val="91"/>
  </w:num>
  <w:num w:numId="91">
    <w:abstractNumId w:val="90"/>
  </w:num>
  <w:num w:numId="92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styleId="Kolorowalistaakcent1">
    <w:name w:val="Colorful List Accent 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styleId="redniasiatka2">
    <w:name w:val="Medium Grid 2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belasiatki3">
    <w:name w:val="Grid Table 3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3</cp:revision>
  <cp:lastPrinted>2017-06-02T11:31:00Z</cp:lastPrinted>
  <dcterms:created xsi:type="dcterms:W3CDTF">2020-06-03T10:07:00Z</dcterms:created>
  <dcterms:modified xsi:type="dcterms:W3CDTF">2020-06-03T10:10:00Z</dcterms:modified>
</cp:coreProperties>
</file>